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14" w:rsidRPr="000679C3" w:rsidRDefault="000679C3" w:rsidP="008C5AB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</w:rPr>
        <w:t>Урок:</w:t>
      </w:r>
      <w:r w:rsidR="007A1914" w:rsidRPr="000679C3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</w:rPr>
        <w:t xml:space="preserve"> "Снятие мерок для построения чертежа фартука"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Задачи: </w:t>
      </w:r>
    </w:p>
    <w:p w:rsidR="007A1914" w:rsidRPr="008C5ABE" w:rsidRDefault="007A1914" w:rsidP="007A19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Образовательные – ознакомить учащихся с видами одежды, сформировать понятие о процессе изготовления одежды, познакомить с историей фартука, сантиметровой лентой.</w:t>
      </w:r>
    </w:p>
    <w:p w:rsidR="007A1914" w:rsidRPr="008C5ABE" w:rsidRDefault="007A1914" w:rsidP="007A19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Развивающие – сформировать навыки по измерению фигуры человека, развивать эстетический вкус;</w:t>
      </w:r>
    </w:p>
    <w:p w:rsidR="007A1914" w:rsidRPr="008C5ABE" w:rsidRDefault="007A1914" w:rsidP="007A19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Воспитательные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 – воспитывать аккуратность и внимательность в работе.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Необходимое оборудование и материа</w:t>
      </w:r>
      <w:r w:rsidR="000679C3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лы: компьютер, проектор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, сантиметровая лента, изделие – фартук. Карточки с заданиями.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План урока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Орг. Момент. </w:t>
      </w:r>
    </w:p>
    <w:p w:rsidR="007A1914" w:rsidRPr="008C5ABE" w:rsidRDefault="008942AD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 Проверка 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раннее</w:t>
      </w:r>
      <w:proofErr w:type="gramEnd"/>
      <w:r w:rsidR="007A1914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из</w:t>
      </w:r>
      <w:r w:rsidR="000679C3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ученн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ой темы.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3.Переход к изучению новой темы. Кроссворд.</w:t>
      </w:r>
    </w:p>
    <w:p w:rsidR="007A1914" w:rsidRPr="008C5ABE" w:rsidRDefault="008942AD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4. Изучение новой темы: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Что такое одежда. Виды одежды.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Игровая ситуация (разложить по группам картинки с одеждой.)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Кто участвует в процессе изготовления одежды.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Фартук. История возникновения фартука.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Требования к рабочей одежде.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Сантиметровая лента</w:t>
      </w:r>
      <w:proofErr w:type="gramStart"/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.(</w:t>
      </w:r>
      <w:proofErr w:type="gramEnd"/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история возникновения)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Мерки.  Основные линии на фигуре человека.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Вертикальные и горизонтальные мерки.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Правила снятия мерок.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Практическая работа «Ателье»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Проверка знаний нового материала</w:t>
      </w:r>
      <w:proofErr w:type="gramStart"/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.(</w:t>
      </w:r>
      <w:proofErr w:type="gramEnd"/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игровая ситуация)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Итог урока.</w:t>
      </w:r>
    </w:p>
    <w:p w:rsidR="007A1914" w:rsidRPr="008942AD" w:rsidRDefault="007A1914" w:rsidP="008942AD">
      <w:pPr>
        <w:pStyle w:val="a5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Домашнее задание.</w:t>
      </w:r>
    </w:p>
    <w:p w:rsidR="007A1914" w:rsidRPr="008942AD" w:rsidRDefault="007A1914" w:rsidP="008942A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8942AD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ХОД ЗАНЯТИЯ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I. Организационный момент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Правила техники безопасности в кабинете технологии.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lastRenderedPageBreak/>
        <w:t xml:space="preserve">II. Проверка знаний (повторение):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Класс делится на группы и, получив задание, выполняет его. </w:t>
      </w:r>
    </w:p>
    <w:p w:rsidR="007A1914" w:rsidRPr="008C5ABE" w:rsidRDefault="007A1914" w:rsidP="007A1914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Повторение по теме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Машинные</w:t>
      </w:r>
      <w:r w:rsidR="000679C3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швы.  Правила ТБ на </w:t>
      </w:r>
      <w:proofErr w:type="spellStart"/>
      <w:r w:rsidR="000679C3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шв</w:t>
      </w:r>
      <w:proofErr w:type="spellEnd"/>
      <w:r w:rsidR="000679C3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./м.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c1ae67655e31ebb3bb172e7e4fe6df308d3c65f6"/>
      <w:bookmarkStart w:id="1" w:name="0"/>
      <w:bookmarkEnd w:id="0"/>
      <w:bookmarkEnd w:id="1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Анализ работы. Оценка достижения.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III.  Переход  к изучению новой темы.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Чтобы перейти к новой теме необходимо группам разгадать кроссворд. </w:t>
      </w:r>
    </w:p>
    <w:p w:rsidR="007A1914" w:rsidRPr="008C5ABE" w:rsidRDefault="007A1914" w:rsidP="007A1914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Выделенное слово и будет темой урока.  Отвечаем по очереди.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2"/>
        <w:gridCol w:w="4863"/>
      </w:tblGrid>
      <w:tr w:rsidR="007A1914" w:rsidRPr="008C5ABE" w:rsidTr="007A191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536963193b77ed3d6c562627bd013a687f2a2adb"/>
            <w:bookmarkStart w:id="3" w:name="1"/>
            <w:bookmarkEnd w:id="2"/>
            <w:bookmarkEnd w:id="3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  <w:p w:rsidR="007A1914" w:rsidRPr="008C5ABE" w:rsidRDefault="00692A86" w:rsidP="007A191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Бывает ручной и машинный </w:t>
            </w:r>
            <w:r w:rsidR="007A1914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(ш</w:t>
            </w:r>
            <w:r w:rsidR="007A1914"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7A1914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  <w:p w:rsidR="007A1914" w:rsidRPr="008C5ABE" w:rsidRDefault="007A1914" w:rsidP="007A191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гладильная и классная (</w:t>
            </w:r>
            <w:r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оска).</w:t>
            </w:r>
          </w:p>
          <w:p w:rsidR="007A1914" w:rsidRPr="008C5ABE" w:rsidRDefault="007A1914" w:rsidP="007A191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портновск</w:t>
            </w:r>
            <w:r w:rsidR="00692A86">
              <w:rPr>
                <w:rFonts w:ascii="Times New Roman" w:eastAsia="Times New Roman" w:hAnsi="Times New Roman" w:cs="Times New Roman"/>
                <w:sz w:val="24"/>
                <w:szCs w:val="24"/>
              </w:rPr>
              <w:t>ий, и школьным</w:t>
            </w:r>
            <w:r w:rsidR="000679C3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(м</w:t>
            </w:r>
            <w:r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л)</w:t>
            </w:r>
            <w:proofErr w:type="gramEnd"/>
          </w:p>
          <w:p w:rsidR="007A1914" w:rsidRPr="008C5ABE" w:rsidRDefault="000679C3" w:rsidP="007A191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«Два конца, </w:t>
            </w:r>
            <w:r w:rsidR="007A1914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два кольца в середине гвоздик» (но</w:t>
            </w:r>
            <w:r w:rsidR="007A1914"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="007A1914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ницы)</w:t>
            </w:r>
          </w:p>
          <w:p w:rsidR="007A1914" w:rsidRPr="008C5ABE" w:rsidRDefault="00692A86" w:rsidP="007A191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Нити бывают уточные и …</w:t>
            </w:r>
            <w:r w:rsidR="007A1914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олевые</w:t>
            </w:r>
            <w:r w:rsidR="007A1914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A1914" w:rsidRPr="008C5ABE" w:rsidRDefault="007A1914" w:rsidP="007A191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инструмент для шитья (иголк</w:t>
            </w:r>
            <w:r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1.Бывает у милиционеров, и у школьников</w:t>
            </w:r>
            <w:r w:rsidR="000679C3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орма)</w:t>
            </w:r>
          </w:p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2.Бывает </w:t>
            </w:r>
            <w:proofErr w:type="spell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льняная (тк</w:t>
            </w:r>
            <w:r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нь)</w:t>
            </w:r>
          </w:p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3.Бывает у швейных машинок, у рубашек, кофточек (</w:t>
            </w:r>
            <w:r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укав).</w:t>
            </w:r>
          </w:p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4.На пальчик надеваю, от проколов защищаю</w:t>
            </w:r>
            <w:proofErr w:type="gram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аперс</w:t>
            </w:r>
            <w:r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ок)</w:t>
            </w:r>
          </w:p>
          <w:p w:rsidR="007A1914" w:rsidRPr="008C5ABE" w:rsidRDefault="00692A86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Э</w:t>
            </w:r>
            <w:r w:rsidR="007A1914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лектроприбор, предназначенный для глажения  одежды (</w:t>
            </w:r>
            <w:r w:rsidR="007A1914"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7A1914"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тюг)</w:t>
            </w:r>
          </w:p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Что служит сырьем для </w:t>
            </w:r>
            <w:proofErr w:type="spell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ткани (хлопо</w:t>
            </w:r>
            <w:r w:rsidRPr="008C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 Ка</w:t>
      </w:r>
      <w:r w:rsidR="00E01C95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кие слова получились? </w:t>
      </w:r>
      <w:r w:rsidR="00E01C95" w:rsidRPr="008C5AB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Одежда  Ф</w:t>
      </w:r>
      <w:r w:rsidRPr="008C5AB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артук. 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Сегодня на уроке вы узнаете о видах рабочей одежды и требованиях, которые к ней предъявляются, научитесь снимать мерки, необходимые для построения чертежа фартука.</w:t>
      </w:r>
    </w:p>
    <w:p w:rsidR="007A1914" w:rsidRPr="00692A86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IV.  Изучение новой темы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692A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Одежда – одно из древнейших изобретений человека. У первобытных людей материалом для одежды, кроме шкур, служили листья, трава и даже кора деревьев. Охотники и рыболовы часто использовали для изготовления одежды рыбью кожу и птичьи шкурки. Со временем человек овладел искусством прядения и ткачества и начал изготавливать ткани специально для одежды, которая постепенно стала различной для мужчин и женщин, появилось также разделение одежды на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будничную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т.е. повседневную, и праздничную. По назначению одежду подразделяют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бытовую, 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производственную, спортивную и форменную. 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 бытовой относиться</w:t>
      </w:r>
      <w:r w:rsidR="00E01C95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повседневная, домашняя, нарядная;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производственной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спецодежда для выполнения различных работ;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форменной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одежда военных, милиционеров, железнодорожников и т.д.</w:t>
      </w:r>
    </w:p>
    <w:p w:rsidR="007A1914" w:rsidRPr="008C5ABE" w:rsidRDefault="00E01C95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спортивной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r w:rsidR="007A1914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спортивные костюмы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-  Запишите в тетрадь, какая бывает одежда. (Повседневная, домашняя, рабочая, нарядная, спортивная, форменная.)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- Так как же мы можем классифицировать, т.е. разделить одежду по назначению?</w:t>
      </w:r>
    </w:p>
    <w:p w:rsidR="007A1914" w:rsidRPr="008C5ABE" w:rsidRDefault="00E01C95" w:rsidP="007A1914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Игровая ситуация</w:t>
      </w:r>
      <w:r w:rsidR="007A1914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: Разложить по группам картинки с одеждой</w:t>
      </w:r>
      <w:proofErr w:type="gramStart"/>
      <w:r w:rsidR="007A1914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="007A1914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gramStart"/>
      <w:r w:rsidR="007A1914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proofErr w:type="gramEnd"/>
      <w:r w:rsidR="007A1914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лайд).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3"/>
        <w:gridCol w:w="157"/>
        <w:gridCol w:w="3246"/>
        <w:gridCol w:w="157"/>
        <w:gridCol w:w="2141"/>
        <w:gridCol w:w="157"/>
        <w:gridCol w:w="2044"/>
      </w:tblGrid>
      <w:tr w:rsidR="007A1914" w:rsidRPr="008C5ABE" w:rsidTr="007A191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cd06049fa100ddcf1ae57e4da91170cf4b84c07d"/>
            <w:bookmarkStart w:id="5" w:name="2"/>
            <w:bookmarkEnd w:id="4"/>
            <w:bookmarkEnd w:id="5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914" w:rsidRPr="008C5ABE" w:rsidTr="007A191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Форменная </w:t>
            </w:r>
          </w:p>
        </w:tc>
      </w:tr>
    </w:tbl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Проверка. Анализ.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- Давайте ещё раз повторим, как делится одежда по назначению.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- Какая разница между нарядной и повседневной одеждой</w:t>
      </w: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?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(Нарядная одежда сшита из более дорогих тканей, она может быть очень яркой, даже блестящей, для неё допустима броская отделка.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Повседневная одежда более строгая, она не так привлекает внимание, как нарядная, цветовая гамма сдержанная, отделка скромная.)</w:t>
      </w:r>
      <w:proofErr w:type="gramEnd"/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 - Для чего предназначена рабочая одежда?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(Рабочая одежда нужна для того, чтобы не испачкаться, чтобы было удобно работать.)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- Какие виды рабочей одежды вы знаете?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(Комбинезон, халат, фартук, поварская куртка.)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 xml:space="preserve">- </w:t>
      </w:r>
      <w:proofErr w:type="gramStart"/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Представителям</w:t>
      </w:r>
      <w:proofErr w:type="gramEnd"/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 xml:space="preserve"> какой профессии необходим комбинезон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? (Механизатору, строителю, слесарю, рабочему у станка: токарю, фрезеровщику.)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- А кому нужен халат?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(Врачу, медсестре, санитару, фармацевту, лаборанту, воспитателю, продавцу, повару.)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- А кто наденет фартук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? (Художник, официант, парикмахер, продавец, мойщик автомобилей, домашняя хозяйка.)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- Итак, сегодня вы узнали, как классифицируется одежда по назначению.</w:t>
      </w:r>
    </w:p>
    <w:p w:rsidR="00E01C95" w:rsidRPr="008C5ABE" w:rsidRDefault="007A1914" w:rsidP="00E01C95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В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8C5AB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процессе изготовления одежды участвуют следующие специалисты</w:t>
      </w:r>
      <w:r w:rsidR="00E01C95" w:rsidRPr="008C5AB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:</w:t>
      </w:r>
    </w:p>
    <w:p w:rsidR="007A1914" w:rsidRPr="008C5ABE" w:rsidRDefault="007A1914" w:rsidP="00E01C95">
      <w:pPr>
        <w:pStyle w:val="a5"/>
        <w:numPr>
          <w:ilvl w:val="0"/>
          <w:numId w:val="1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художник-модельер, который придумывает новые модели одежды и воплощает их в рисунках и готовых изделиях; </w:t>
      </w:r>
    </w:p>
    <w:p w:rsidR="007A1914" w:rsidRPr="008C5ABE" w:rsidRDefault="007A1914" w:rsidP="00E01C95">
      <w:pPr>
        <w:pStyle w:val="a5"/>
        <w:numPr>
          <w:ilvl w:val="0"/>
          <w:numId w:val="1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художник-конструктор воплощает идей художника-модельера в чертежи и выкройки; </w:t>
      </w:r>
    </w:p>
    <w:p w:rsidR="007A1914" w:rsidRPr="008C5ABE" w:rsidRDefault="007A1914" w:rsidP="00E01C95">
      <w:pPr>
        <w:pStyle w:val="a5"/>
        <w:numPr>
          <w:ilvl w:val="0"/>
          <w:numId w:val="1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технолог швейного производства, определяющий способы изготовления швейных изделий с учетом сложности фасона, свой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ств тк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ани и современной технологии пошива одежды;</w:t>
      </w:r>
    </w:p>
    <w:p w:rsidR="007A1914" w:rsidRPr="008C5ABE" w:rsidRDefault="007A1914" w:rsidP="00E01C95">
      <w:pPr>
        <w:pStyle w:val="a5"/>
        <w:numPr>
          <w:ilvl w:val="0"/>
          <w:numId w:val="1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швея (или оператор швейного оборудования) непосредственно выполняет швейные операции.</w:t>
      </w:r>
    </w:p>
    <w:p w:rsidR="007A1914" w:rsidRPr="00692A86" w:rsidRDefault="007A1914" w:rsidP="00692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Учащимся предлагается проблемный вопрос:</w:t>
      </w:r>
    </w:p>
    <w:p w:rsidR="007A1914" w:rsidRPr="008C5ABE" w:rsidRDefault="007A1914" w:rsidP="007A1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Какую спецодежду носят официантка, кулинар, повар, продавец, кузнец, хирург?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Обобщив ответы учащихся, отмечаем, что спецодежда предохраняет платье человека от воздействия воды, пыли, грязи, различных химических веществ и т.д. для её изготовления используются различные ткани.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Чаще всего это хлопчатобумажные, льняные и износостойкие со специальными пропитками и прокладками ткани.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Этот предмет служит человеку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очень давно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. Фартук старше всех видов одежды. Платье, рубашка и брюки появились в пятом веке нашей эры. А фартук надевали ещё строители египетских пирамид. Это подтверждают рисунки на стенах гробниц фараонов. Древнегреческий бог огня Гефест, бог-кузнец, изображался на античных вазах тоже в кожаном фартуке.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Древние египтяне.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Гефест.</w:t>
      </w:r>
    </w:p>
    <w:p w:rsidR="007A1914" w:rsidRPr="008C5ABE" w:rsidRDefault="007A1914" w:rsidP="008560F0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Основой жизни каждой женщины всегда была домашняя работа.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И, конечно, каждой был необходим фартук, который, образно говоря, так «прирос» к</w:t>
      </w:r>
      <w:r w:rsidR="008560F0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женской одежде, что стал её неотъемлемой частью.</w:t>
      </w:r>
      <w:proofErr w:type="gramEnd"/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В русском языке не было слова «фартук». Оно пришло к нам из немецкого языка. Тух – по-немецки «платок», «тряпка»; фор – приставка со значением «перед». Русские женщины называли эту часть одежды «</w:t>
      </w:r>
      <w:proofErr w:type="spell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завеска</w:t>
      </w:r>
      <w:proofErr w:type="spell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», «</w:t>
      </w:r>
      <w:proofErr w:type="spell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запона</w:t>
      </w:r>
      <w:proofErr w:type="spell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» и считали, что она имеет магическую силу и защищает от всего дурного.  Украшая фартук вышивкой с орнаментом, они выбирали образы солнца, огня, животных и птиц, символы земледелия. Красный цвет, так любимый русскими красавицами, был не только красивым.  Он был символом солнца, преградой для злых сил, сил тьмы и ночи. Закрывая живот фартуком, щедро украшенным яркой 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вышивкой, женщины полагали, что оберегают свою жизнь. В переводе с древнерусского «живот» означает «жизнь».  Таким образом, фартук был сильнейшим оберегом.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А для чего сейчас, в наши дни, нужен фартук? (Для работы по дому.)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Давайте вместе подумаем, какими качествами должен обладать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фартук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требования предъявляются к этому виду рабочей одежды.</w:t>
      </w:r>
    </w:p>
    <w:p w:rsidR="007A1914" w:rsidRPr="00692A86" w:rsidRDefault="007A1914" w:rsidP="00692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Требования к рабочей одежде.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1. Санитарно-гигиенические. – В фартуке мы будем готовить пищу, значит, он должен быть чистым. Поэтому его нужно шить из ткани, которая легко стирается.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Эргономические требования. – Удобен ли фартук? В фартуке должно быть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удобно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двигаться, в нём не должно быть жарко во время работы.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3. Экономические. – Целесообразно ли шить фартук из дорогой ткани? Нет. Это рабочая одежда, которая может быть сильно испачкана, повреждена.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4. Эстетические. – Должен ли фартук быть красивым? Конечно, да. Для того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чтобы мы сами чувствовали себя уверенной и красивой, чтобы близким было приятно на нас смотреть.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Учёные доказали, что цвет влияет не только на нашу психику и настроение, но и на аппетит. Оттенки красного, оранжевого и жёлтого цветов возбуждают аппетит, а синий, зелёный и фиолетовый воздействуют иначе. Хорошо бы помнить об этом, выбирая цветовую гамму для убранства кухни, покупая посуду.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Так из каких же тканей нужно шить фартук? Какие ткани легко стираются и гладятся, хорошо пропускают воздух и к тому же яркие и дешёвые? (Это хлопчатобумажные ткани.)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(Демонстрация коллекции тканей (ситец, сатин, бязь).)</w:t>
      </w:r>
    </w:p>
    <w:p w:rsidR="007A1914" w:rsidRPr="008C5ABE" w:rsidRDefault="007A1914" w:rsidP="00692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Проблемная ситуация: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Двум ученицам предлагается выйти к доске и примерить фартук</w:t>
      </w:r>
      <w:proofErr w:type="gramStart"/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 xml:space="preserve"> .</w:t>
      </w:r>
      <w:proofErr w:type="gramEnd"/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 xml:space="preserve"> Учащиеся замечают, что на одной девочке фартук сидит хорошо, а другой мал.</w:t>
      </w:r>
    </w:p>
    <w:p w:rsidR="007A1914" w:rsidRPr="008C5ABE" w:rsidRDefault="007A1914" w:rsidP="008C5ABE">
      <w:pPr>
        <w:shd w:val="clear" w:color="auto" w:fill="FFFFFF"/>
        <w:spacing w:before="90" w:after="90" w:line="360" w:lineRule="auto"/>
        <w:ind w:left="-851" w:firstLine="85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“Чтобы одежда была удобна и красива, надо шить её по определённому размеру”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Для снятия мерок и измерения деталей при раскрое ткани служит сантиметровая лента. Изобрел её в 1810г. французский портной. Изготавливается лента из полотна или клеёнки. Длина её 150 см, ширина 2 см. на концах ленты – металлические заклёпки, предохраняющие её от износа. Чтобы избежать неточности при измерении, нужно пользоваться одной и той же сантиметровой лентой.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Для построения чертежа изделия снимают мерки с фигуры человека. Мерки надо снимать точно, 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иначе чертеж получится неправильным, и сшитое по нему изделие будет плохо сидеть на фигуре. Мерки снимают сантиметровой лентой по определенным правилам.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Мерки 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– это основные размеры фигуры человека, полученные путем её измерения.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Снятие мерок заключается в измерении основных условных линий на фигуре человека. 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К основным линиям фигуры относятся: линия шеи, линия груди, линия талии, линия бедер, линия колен.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Мерки </w:t>
      </w:r>
      <w:proofErr w:type="spellStart"/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обхватов-записываются</w:t>
      </w:r>
      <w:proofErr w:type="spellEnd"/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вполовину.</w:t>
      </w:r>
    </w:p>
    <w:p w:rsidR="007A1914" w:rsidRPr="008C5ABE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Мерки длины записываются полностью</w:t>
      </w:r>
    </w:p>
    <w:p w:rsidR="007A1914" w:rsidRPr="00692A86" w:rsidRDefault="007A1914" w:rsidP="00692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proofErr w:type="gramStart"/>
      <w:r w:rsidRP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При</w:t>
      </w:r>
      <w:proofErr w:type="gramEnd"/>
      <w:r w:rsidRP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 xml:space="preserve"> снятие мерок нужно помнить:</w:t>
      </w:r>
    </w:p>
    <w:p w:rsidR="007A1914" w:rsidRPr="008C5ABE" w:rsidRDefault="007A1914" w:rsidP="007A1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мерки снимают по правой стороне фигуры;</w:t>
      </w:r>
    </w:p>
    <w:p w:rsidR="007A1914" w:rsidRPr="008C5ABE" w:rsidRDefault="007A1914" w:rsidP="007A1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сначала снимают мерки обхватов, а затем мерки длин;</w:t>
      </w:r>
    </w:p>
    <w:p w:rsidR="007A1914" w:rsidRPr="008C5ABE" w:rsidRDefault="007A1914" w:rsidP="007A1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при измерении сантиметровую ленту не следует натягивать или ослаблять;</w:t>
      </w:r>
    </w:p>
    <w:p w:rsidR="007A1914" w:rsidRPr="008C5ABE" w:rsidRDefault="007A1914" w:rsidP="007A1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обмеряемом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должна быть легкая одежда;</w:t>
      </w:r>
    </w:p>
    <w:p w:rsidR="007A1914" w:rsidRPr="008C5ABE" w:rsidRDefault="007A1914" w:rsidP="007A1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талию предварительно опоясывают шнурком;</w:t>
      </w:r>
    </w:p>
    <w:p w:rsidR="007A1914" w:rsidRPr="008C5ABE" w:rsidRDefault="007A1914" w:rsidP="007A1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мерки длины записывают полностью, мерки ширины и обхватов в половинном размере, так как чертёж строят на одну половину фигуры.</w:t>
      </w:r>
    </w:p>
    <w:p w:rsidR="007A1914" w:rsidRPr="008C5ABE" w:rsidRDefault="008560F0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(Показ</w:t>
      </w:r>
      <w:r w:rsidR="007A1914"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одной из учениц приёмы снятия мерок.) </w:t>
      </w:r>
    </w:p>
    <w:p w:rsidR="007A1914" w:rsidRPr="00692A86" w:rsidRDefault="007A1914" w:rsidP="00692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Практическая работа.</w:t>
      </w:r>
    </w:p>
    <w:p w:rsidR="007A1914" w:rsidRPr="008C5ABE" w:rsidRDefault="007A1914" w:rsidP="007A19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Работа выполняется в виде игры “Ателье” (заказчик и приемщик заказа). </w:t>
      </w:r>
    </w:p>
    <w:p w:rsidR="007A1914" w:rsidRPr="008C5ABE" w:rsidRDefault="007A1914" w:rsidP="007A19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Практическую работу по снятию мерок проводим по партам, т. е. по 2 ученицы: первая снимает мерки (приёмщик заказа) со второй (заказчик) и записывает их (в таблицу “Мерки” [1], в графу “Мои мерки” для заказчика). </w:t>
      </w:r>
      <w:proofErr w:type="gramEnd"/>
    </w:p>
    <w:p w:rsidR="007A1914" w:rsidRPr="008C5ABE" w:rsidRDefault="007A1914" w:rsidP="007A19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Выполняю целевой обход с целью предупреждения ошибок. Контролирую правильность выполняемой работы, снятие мерок. </w:t>
      </w:r>
    </w:p>
    <w:p w:rsidR="007A1914" w:rsidRPr="00692A86" w:rsidRDefault="007A1914" w:rsidP="00692A86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proofErr w:type="spellStart"/>
      <w:proofErr w:type="gramStart"/>
      <w:r w:rsidRP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Me</w:t>
      </w:r>
      <w:proofErr w:type="gramEnd"/>
      <w:r w:rsidRP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рки</w:t>
      </w:r>
      <w:proofErr w:type="spellEnd"/>
      <w:r w:rsid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,</w:t>
      </w:r>
      <w:r w:rsidRPr="00692A86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 xml:space="preserve"> для построения чертежа фартука с нагрудником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4"/>
        <w:gridCol w:w="1892"/>
        <w:gridCol w:w="2894"/>
        <w:gridCol w:w="2150"/>
        <w:gridCol w:w="875"/>
      </w:tblGrid>
      <w:tr w:rsidR="007A1914" w:rsidRPr="008C5ABE" w:rsidTr="007A191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34887306fdc091995d5129eb5978650b868877e3"/>
            <w:bookmarkStart w:id="7" w:name="3"/>
            <w:bookmarkEnd w:id="6"/>
            <w:bookmarkEnd w:id="7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мерок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 </w:t>
            </w:r>
          </w:p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снятия мерок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Мои мерки</w:t>
            </w:r>
          </w:p>
        </w:tc>
      </w:tr>
      <w:tr w:rsidR="007A1914" w:rsidRPr="008C5ABE" w:rsidTr="007A191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Полуобхват</w:t>
            </w:r>
            <w:proofErr w:type="spell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талии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Измеряется по самому узкому месту туловища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расчета длины пояса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914" w:rsidRPr="008C5ABE" w:rsidTr="007A191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</w:t>
            </w:r>
            <w:proofErr w:type="spellStart"/>
            <w:proofErr w:type="gram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Полуобхват</w:t>
            </w:r>
            <w:proofErr w:type="spell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бедер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Измеряется по линии бедер горизонтально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расчета ширины фартука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914" w:rsidRPr="008C5ABE" w:rsidTr="007A191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нагрудника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Измеряется от линии талии вверх до желаемой длины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длины нагрудника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914" w:rsidRPr="008C5ABE" w:rsidTr="007A191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proofErr w:type="spellStart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Днч</w:t>
            </w:r>
            <w:proofErr w:type="spellEnd"/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нижней части фартука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Измеряется от линии талии вниз до желаемой длины.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B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длины фартука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1914" w:rsidRPr="008C5ABE" w:rsidRDefault="007A1914" w:rsidP="007A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2AD" w:rsidRDefault="007A1914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Девочки </w:t>
      </w:r>
      <w:proofErr w:type="gram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получают задание объединится</w:t>
      </w:r>
      <w:proofErr w:type="gram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группы по два человека и приступить к снятию мерок. Каждая записывает свои мерки в тетрадь. Учитель следит за правильностью снятия мерок, используя при этом взаимоконтроль и самоконтроль учащихся.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Учащиеся убеждаются, что большинство из них имеют одинаковые размеры обхвата талии (От) и бедер (Об), а мерки длины (</w:t>
      </w:r>
      <w:proofErr w:type="spell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Дн</w:t>
      </w:r>
      <w:proofErr w:type="spell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Днч</w:t>
      </w:r>
      <w:proofErr w:type="spellEnd"/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имеют существенные различия: чем выше ученица, тем больше длина нагрудника и нижней части фартука. </w:t>
      </w:r>
    </w:p>
    <w:p w:rsidR="007A1914" w:rsidRPr="008942AD" w:rsidRDefault="007A1914" w:rsidP="008942AD">
      <w:pPr>
        <w:shd w:val="clear" w:color="auto" w:fill="FFFFFF"/>
        <w:spacing w:before="90" w:after="90" w:line="360" w:lineRule="auto"/>
        <w:ind w:firstLine="390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</w:pPr>
      <w:r w:rsidRPr="008942AD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</w:rPr>
        <w:t>Проверка знаний (усвоение).</w:t>
      </w:r>
    </w:p>
    <w:p w:rsidR="007A1914" w:rsidRPr="008C5ABE" w:rsidRDefault="007A1914" w:rsidP="007A19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По какой стороне фигуры снимают мерки?</w:t>
      </w:r>
    </w:p>
    <w:p w:rsidR="007A1914" w:rsidRPr="008C5ABE" w:rsidRDefault="007A1914" w:rsidP="007A19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С помощью какого приспособления снимают мерки?</w:t>
      </w:r>
    </w:p>
    <w:p w:rsidR="007A1914" w:rsidRPr="008C5ABE" w:rsidRDefault="007A1914" w:rsidP="007A19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Как записывают мерки длины и обхватов? </w:t>
      </w:r>
    </w:p>
    <w:p w:rsidR="007A1914" w:rsidRDefault="007A1914" w:rsidP="007A19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Игровой</w:t>
      </w:r>
      <w:r w:rsid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момент. Как расшифровать мерки</w:t>
      </w:r>
      <w:r w:rsidRPr="008C5ABE">
        <w:rPr>
          <w:rFonts w:ascii="Times New Roman" w:eastAsia="Times New Roman" w:hAnsi="Times New Roman" w:cs="Times New Roman"/>
          <w:color w:val="444444"/>
          <w:sz w:val="24"/>
          <w:szCs w:val="24"/>
        </w:rPr>
        <w:t>?</w:t>
      </w:r>
    </w:p>
    <w:p w:rsidR="008942AD" w:rsidRPr="008942AD" w:rsidRDefault="008942AD" w:rsidP="007A19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555555"/>
          <w:sz w:val="24"/>
          <w:szCs w:val="24"/>
        </w:rPr>
        <w:t>Что полезного для себя узнали вы на уроке?</w:t>
      </w:r>
    </w:p>
    <w:p w:rsidR="008942AD" w:rsidRPr="008942AD" w:rsidRDefault="008942AD" w:rsidP="007A19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555555"/>
          <w:sz w:val="24"/>
          <w:szCs w:val="24"/>
        </w:rPr>
        <w:t>Пригодятся ли вам в будущей жизни эти знания?</w:t>
      </w:r>
    </w:p>
    <w:p w:rsidR="008C5ABE" w:rsidRPr="008942AD" w:rsidRDefault="008C5ABE" w:rsidP="008C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8" w:name="7f94a90b3a50b73da3ddb5da2fa059c6669ad460"/>
      <w:bookmarkStart w:id="9" w:name="4"/>
      <w:bookmarkEnd w:id="8"/>
      <w:bookmarkEnd w:id="9"/>
      <w:r w:rsidRPr="008942AD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</w:rPr>
        <w:t xml:space="preserve"> Уборка рабочих мест.</w:t>
      </w:r>
    </w:p>
    <w:p w:rsidR="008C5ABE" w:rsidRPr="008942AD" w:rsidRDefault="008C5ABE" w:rsidP="008C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555555"/>
          <w:sz w:val="24"/>
          <w:szCs w:val="24"/>
        </w:rPr>
        <w:t>- Объективная оценка работы учащихся на уроках; выставление оценок; в классный журнал и в дневники учащихся;</w:t>
      </w:r>
    </w:p>
    <w:p w:rsidR="008C5ABE" w:rsidRPr="008942AD" w:rsidRDefault="008C5ABE" w:rsidP="008C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555555"/>
          <w:sz w:val="24"/>
          <w:szCs w:val="24"/>
        </w:rPr>
        <w:t>- Сообщение о теме следующих уроков;</w:t>
      </w:r>
    </w:p>
    <w:p w:rsidR="008C5ABE" w:rsidRPr="008942AD" w:rsidRDefault="008C5ABE" w:rsidP="008C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555555"/>
          <w:sz w:val="24"/>
          <w:szCs w:val="24"/>
        </w:rPr>
        <w:t>- Здание учащимся на подготовку к следующим урокам.</w:t>
      </w:r>
    </w:p>
    <w:p w:rsidR="008C5ABE" w:rsidRPr="008942AD" w:rsidRDefault="008C5ABE" w:rsidP="008C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Домашнее задание. </w:t>
      </w:r>
      <w:r w:rsidR="008942AD" w:rsidRPr="008942AD">
        <w:rPr>
          <w:rFonts w:ascii="Times New Roman" w:eastAsia="Times New Roman" w:hAnsi="Times New Roman" w:cs="Times New Roman"/>
          <w:color w:val="555555"/>
          <w:sz w:val="24"/>
          <w:szCs w:val="24"/>
        </w:rPr>
        <w:t>§ 12 стр.52-57 читать, § 13 стр.55-57 ознакомительное чтение</w:t>
      </w:r>
    </w:p>
    <w:p w:rsidR="008C5ABE" w:rsidRPr="008942AD" w:rsidRDefault="008C5ABE" w:rsidP="008C5A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942AD">
        <w:rPr>
          <w:rFonts w:ascii="Times New Roman" w:eastAsia="Times New Roman" w:hAnsi="Times New Roman" w:cs="Times New Roman"/>
          <w:color w:val="444444"/>
          <w:sz w:val="24"/>
          <w:szCs w:val="24"/>
        </w:rPr>
        <w:t>Принести чертёжные инструменты (карандаш, линейку, ластик).</w:t>
      </w:r>
    </w:p>
    <w:p w:rsidR="008C5ABE" w:rsidRPr="008942AD" w:rsidRDefault="008C5ABE" w:rsidP="007A19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154C0" w:rsidRPr="008942AD" w:rsidRDefault="00C154C0">
      <w:pPr>
        <w:rPr>
          <w:rFonts w:ascii="Times New Roman" w:hAnsi="Times New Roman" w:cs="Times New Roman"/>
          <w:sz w:val="24"/>
          <w:szCs w:val="24"/>
        </w:rPr>
      </w:pPr>
    </w:p>
    <w:sectPr w:rsidR="00C154C0" w:rsidRPr="008942AD" w:rsidSect="003E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0E7"/>
    <w:multiLevelType w:val="multilevel"/>
    <w:tmpl w:val="4EB267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92AB2"/>
    <w:multiLevelType w:val="hybridMultilevel"/>
    <w:tmpl w:val="EB1648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68C3A57"/>
    <w:multiLevelType w:val="multilevel"/>
    <w:tmpl w:val="A0F2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72F5A"/>
    <w:multiLevelType w:val="multilevel"/>
    <w:tmpl w:val="BD1A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F0EFC"/>
    <w:multiLevelType w:val="multilevel"/>
    <w:tmpl w:val="FBEC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C3343"/>
    <w:multiLevelType w:val="multilevel"/>
    <w:tmpl w:val="BE0C4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030BE"/>
    <w:multiLevelType w:val="multilevel"/>
    <w:tmpl w:val="2FEE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320BB"/>
    <w:multiLevelType w:val="multilevel"/>
    <w:tmpl w:val="C2C4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A7B02"/>
    <w:multiLevelType w:val="multilevel"/>
    <w:tmpl w:val="8E9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1C71F2"/>
    <w:multiLevelType w:val="multilevel"/>
    <w:tmpl w:val="42BC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4274A"/>
    <w:multiLevelType w:val="multilevel"/>
    <w:tmpl w:val="D678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E77BE"/>
    <w:multiLevelType w:val="multilevel"/>
    <w:tmpl w:val="EFA2D3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127A1"/>
    <w:multiLevelType w:val="multilevel"/>
    <w:tmpl w:val="2F02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D6552"/>
    <w:multiLevelType w:val="hybridMultilevel"/>
    <w:tmpl w:val="5BA413B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7CEC3654"/>
    <w:multiLevelType w:val="multilevel"/>
    <w:tmpl w:val="FC7018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914"/>
    <w:rsid w:val="000679C3"/>
    <w:rsid w:val="003E1950"/>
    <w:rsid w:val="00692A86"/>
    <w:rsid w:val="007A1914"/>
    <w:rsid w:val="008560F0"/>
    <w:rsid w:val="008942AD"/>
    <w:rsid w:val="008C5ABE"/>
    <w:rsid w:val="00C154C0"/>
    <w:rsid w:val="00E01C95"/>
    <w:rsid w:val="00FC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A1914"/>
  </w:style>
  <w:style w:type="character" w:customStyle="1" w:styleId="c7">
    <w:name w:val="c7"/>
    <w:basedOn w:val="a0"/>
    <w:rsid w:val="007A1914"/>
  </w:style>
  <w:style w:type="character" w:customStyle="1" w:styleId="c1">
    <w:name w:val="c1"/>
    <w:basedOn w:val="a0"/>
    <w:rsid w:val="007A1914"/>
  </w:style>
  <w:style w:type="paragraph" w:customStyle="1" w:styleId="c14">
    <w:name w:val="c14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7A1914"/>
  </w:style>
  <w:style w:type="paragraph" w:customStyle="1" w:styleId="c11">
    <w:name w:val="c11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A1914"/>
  </w:style>
  <w:style w:type="paragraph" w:customStyle="1" w:styleId="c3">
    <w:name w:val="c3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1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914"/>
    <w:rPr>
      <w:b/>
      <w:bCs/>
    </w:rPr>
  </w:style>
  <w:style w:type="paragraph" w:styleId="a5">
    <w:name w:val="List Paragraph"/>
    <w:basedOn w:val="a"/>
    <w:uiPriority w:val="34"/>
    <w:qFormat/>
    <w:rsid w:val="00E01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8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7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435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3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2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14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85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40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7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86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8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64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43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596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7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36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6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9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86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096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54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85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7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885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1A2A-C6E6-4E5B-BFFB-972CD6F2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Nova</cp:lastModifiedBy>
  <cp:revision>4</cp:revision>
  <cp:lastPrinted>2013-10-29T12:48:00Z</cp:lastPrinted>
  <dcterms:created xsi:type="dcterms:W3CDTF">2013-10-28T15:51:00Z</dcterms:created>
  <dcterms:modified xsi:type="dcterms:W3CDTF">2013-10-29T12:50:00Z</dcterms:modified>
</cp:coreProperties>
</file>